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pPr w:leftFromText="141" w:rightFromText="141" w:vertAnchor="page" w:horzAnchor="margin" w:tblpXSpec="center" w:tblpY="1089"/>
        <w:tblW w:w="11235" w:type="dxa"/>
        <w:tblLook w:val="04A0" w:firstRow="1" w:lastRow="0" w:firstColumn="1" w:lastColumn="0" w:noHBand="0" w:noVBand="1"/>
      </w:tblPr>
      <w:tblGrid>
        <w:gridCol w:w="4106"/>
        <w:gridCol w:w="37"/>
        <w:gridCol w:w="7092"/>
      </w:tblGrid>
      <w:tr w:rsidR="00537A36" w14:paraId="734A704E" w14:textId="77777777" w:rsidTr="00537A36">
        <w:trPr>
          <w:trHeight w:val="325"/>
        </w:trPr>
        <w:tc>
          <w:tcPr>
            <w:tcW w:w="11235" w:type="dxa"/>
            <w:gridSpan w:val="3"/>
            <w:shd w:val="clear" w:color="auto" w:fill="000000" w:themeFill="text1"/>
          </w:tcPr>
          <w:p w14:paraId="506CA6DE" w14:textId="77777777" w:rsidR="00537A36" w:rsidRDefault="00537A36" w:rsidP="00537A36">
            <w:pPr>
              <w:jc w:val="center"/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IDENTIFICACIÓN DEL PRODUCTO</w:t>
            </w:r>
            <w:r>
              <w:t xml:space="preserve"> </w:t>
            </w:r>
          </w:p>
        </w:tc>
      </w:tr>
      <w:tr w:rsidR="00537A36" w14:paraId="782E7D74" w14:textId="77777777" w:rsidTr="00537A36">
        <w:trPr>
          <w:trHeight w:val="346"/>
        </w:trPr>
        <w:tc>
          <w:tcPr>
            <w:tcW w:w="4143" w:type="dxa"/>
            <w:gridSpan w:val="2"/>
          </w:tcPr>
          <w:p w14:paraId="09C3627D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Nombre:</w:t>
            </w:r>
          </w:p>
          <w:p w14:paraId="27A61C85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092" w:type="dxa"/>
          </w:tcPr>
          <w:p w14:paraId="2AA0DC41" w14:textId="3FE1B15E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JERINGA HPODERMICA DESCART DE 1 ml</w:t>
            </w:r>
          </w:p>
        </w:tc>
      </w:tr>
      <w:tr w:rsidR="00537A36" w14:paraId="47FAD2D0" w14:textId="77777777" w:rsidTr="00537A36">
        <w:trPr>
          <w:trHeight w:val="325"/>
        </w:trPr>
        <w:tc>
          <w:tcPr>
            <w:tcW w:w="4143" w:type="dxa"/>
            <w:gridSpan w:val="2"/>
          </w:tcPr>
          <w:p w14:paraId="2A8FD529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Código sistema médico:</w:t>
            </w:r>
          </w:p>
          <w:p w14:paraId="6AF14FD9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092" w:type="dxa"/>
          </w:tcPr>
          <w:p w14:paraId="46911C63" w14:textId="0A80EE14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IM-02-126</w:t>
            </w:r>
          </w:p>
        </w:tc>
      </w:tr>
      <w:tr w:rsidR="00537A36" w14:paraId="67EF8F77" w14:textId="77777777" w:rsidTr="00537A36">
        <w:trPr>
          <w:trHeight w:val="346"/>
        </w:trPr>
        <w:tc>
          <w:tcPr>
            <w:tcW w:w="4143" w:type="dxa"/>
            <w:gridSpan w:val="2"/>
          </w:tcPr>
          <w:p w14:paraId="7C764F06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 xml:space="preserve">Familia: </w:t>
            </w:r>
          </w:p>
          <w:p w14:paraId="61C294BC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092" w:type="dxa"/>
          </w:tcPr>
          <w:p w14:paraId="00D0DE5F" w14:textId="77777777" w:rsidR="00537A36" w:rsidRPr="00F928D1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</w:tr>
      <w:tr w:rsidR="00537A36" w14:paraId="3182287F" w14:textId="77777777" w:rsidTr="00537A36">
        <w:trPr>
          <w:trHeight w:val="305"/>
        </w:trPr>
        <w:tc>
          <w:tcPr>
            <w:tcW w:w="11235" w:type="dxa"/>
            <w:gridSpan w:val="3"/>
            <w:shd w:val="clear" w:color="auto" w:fill="000000" w:themeFill="text1"/>
          </w:tcPr>
          <w:p w14:paraId="6C5FC7D5" w14:textId="77777777" w:rsidR="00537A36" w:rsidRDefault="00537A36" w:rsidP="00537A36">
            <w:pPr>
              <w:jc w:val="center"/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INFORMACIÓN SISTEMA ERP</w:t>
            </w:r>
            <w:r>
              <w:t xml:space="preserve"> </w:t>
            </w:r>
          </w:p>
        </w:tc>
      </w:tr>
      <w:tr w:rsidR="00537A36" w14:paraId="29E6F840" w14:textId="77777777" w:rsidTr="00537A36">
        <w:trPr>
          <w:trHeight w:val="325"/>
        </w:trPr>
        <w:tc>
          <w:tcPr>
            <w:tcW w:w="4106" w:type="dxa"/>
          </w:tcPr>
          <w:p w14:paraId="69585C30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Código SIFA:</w:t>
            </w:r>
          </w:p>
          <w:p w14:paraId="7DD58549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129" w:type="dxa"/>
            <w:gridSpan w:val="2"/>
          </w:tcPr>
          <w:p w14:paraId="03673849" w14:textId="33804943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2003503</w:t>
            </w:r>
          </w:p>
        </w:tc>
      </w:tr>
      <w:tr w:rsidR="00537A36" w14:paraId="6141926E" w14:textId="77777777" w:rsidTr="00537A36">
        <w:trPr>
          <w:trHeight w:val="325"/>
        </w:trPr>
        <w:tc>
          <w:tcPr>
            <w:tcW w:w="4106" w:type="dxa"/>
          </w:tcPr>
          <w:p w14:paraId="1CCE7DC7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Grupo de artículos:</w:t>
            </w:r>
          </w:p>
          <w:p w14:paraId="38BBFC8E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129" w:type="dxa"/>
            <w:gridSpan w:val="2"/>
          </w:tcPr>
          <w:p w14:paraId="1ED4B572" w14:textId="73EBED5E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0701</w:t>
            </w:r>
          </w:p>
        </w:tc>
      </w:tr>
      <w:tr w:rsidR="00537A36" w14:paraId="677085E7" w14:textId="77777777" w:rsidTr="00537A36">
        <w:trPr>
          <w:trHeight w:val="305"/>
        </w:trPr>
        <w:tc>
          <w:tcPr>
            <w:tcW w:w="4106" w:type="dxa"/>
          </w:tcPr>
          <w:p w14:paraId="2B9B72C2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Jerarquía:</w:t>
            </w:r>
          </w:p>
          <w:p w14:paraId="058E4C6E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129" w:type="dxa"/>
            <w:gridSpan w:val="2"/>
          </w:tcPr>
          <w:p w14:paraId="3F16C42B" w14:textId="46E1232C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070121</w:t>
            </w:r>
          </w:p>
        </w:tc>
      </w:tr>
      <w:tr w:rsidR="00537A36" w14:paraId="4A3D31C4" w14:textId="77777777" w:rsidTr="00537A36">
        <w:trPr>
          <w:trHeight w:val="325"/>
        </w:trPr>
        <w:tc>
          <w:tcPr>
            <w:tcW w:w="4106" w:type="dxa"/>
            <w:tcBorders>
              <w:bottom w:val="single" w:sz="4" w:space="0" w:color="auto"/>
            </w:tcBorders>
          </w:tcPr>
          <w:p w14:paraId="62CDD86A" w14:textId="77777777" w:rsidR="00537A36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Código SICOP:</w:t>
            </w:r>
          </w:p>
          <w:p w14:paraId="0DF4511F" w14:textId="77777777" w:rsidR="00537A36" w:rsidRPr="009C6355" w:rsidRDefault="00537A36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</w:p>
        </w:tc>
        <w:tc>
          <w:tcPr>
            <w:tcW w:w="7129" w:type="dxa"/>
            <w:gridSpan w:val="2"/>
            <w:tcBorders>
              <w:bottom w:val="single" w:sz="4" w:space="0" w:color="auto"/>
            </w:tcBorders>
          </w:tcPr>
          <w:p w14:paraId="70D8DA57" w14:textId="2B7C696B" w:rsidR="00537A36" w:rsidRPr="00F928D1" w:rsidRDefault="00F928D1" w:rsidP="00537A36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42142523</w:t>
            </w: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-</w:t>
            </w:r>
            <w:r w:rsidRPr="00F928D1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92205648</w:t>
            </w:r>
          </w:p>
        </w:tc>
      </w:tr>
      <w:tr w:rsidR="00537A36" w14:paraId="46A8C7EC" w14:textId="77777777" w:rsidTr="00537A36">
        <w:trPr>
          <w:trHeight w:val="325"/>
        </w:trPr>
        <w:tc>
          <w:tcPr>
            <w:tcW w:w="11235" w:type="dxa"/>
            <w:gridSpan w:val="3"/>
            <w:shd w:val="clear" w:color="auto" w:fill="000000" w:themeFill="text1"/>
          </w:tcPr>
          <w:p w14:paraId="28AB1747" w14:textId="77777777" w:rsidR="00537A36" w:rsidRDefault="00537A36" w:rsidP="00537A36">
            <w:pPr>
              <w:jc w:val="center"/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 xml:space="preserve">ESPECIFICACIÓN </w:t>
            </w:r>
          </w:p>
        </w:tc>
      </w:tr>
      <w:tr w:rsidR="00537A36" w14:paraId="66C4298C" w14:textId="77777777" w:rsidTr="00537A36">
        <w:trPr>
          <w:trHeight w:val="2260"/>
        </w:trPr>
        <w:tc>
          <w:tcPr>
            <w:tcW w:w="4106" w:type="dxa"/>
            <w:shd w:val="clear" w:color="auto" w:fill="FFFF00"/>
          </w:tcPr>
          <w:p w14:paraId="540A8D5D" w14:textId="77777777" w:rsidR="00537A36" w:rsidRDefault="00537A36" w:rsidP="00537A36"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Especificación de producto:</w:t>
            </w:r>
          </w:p>
        </w:tc>
        <w:tc>
          <w:tcPr>
            <w:tcW w:w="7129" w:type="dxa"/>
            <w:gridSpan w:val="2"/>
          </w:tcPr>
          <w:p w14:paraId="28ADA2E1" w14:textId="355EC63D" w:rsidR="00F928D1" w:rsidRDefault="00F928D1" w:rsidP="00F928D1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jeringa estéril con capacidad de 1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cc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, de un solo uso, elaboradas en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polipropileno grado médico con empaque blíster individual, libre de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pirógenos libre de látex. aguja desmontable de 25 a 26 g de 0,50 (+/- 5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mm) x 13 mm (+/-3 mm). cuenta con una escala indeleble graduada en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mililitros. esterilizada por óxido de etileno 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ó</w:t>
            </w:r>
            <w:proofErr w:type="spellEnd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E-</w:t>
            </w:r>
            <w:proofErr w:type="spellStart"/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beam</w:t>
            </w:r>
            <w:proofErr w:type="spellEnd"/>
          </w:p>
          <w:p w14:paraId="33DE0074" w14:textId="77777777" w:rsidR="00537A36" w:rsidRDefault="00537A36" w:rsidP="00537A36"/>
        </w:tc>
      </w:tr>
      <w:tr w:rsidR="00537A36" w14:paraId="15CB32D9" w14:textId="77777777" w:rsidTr="00537A36">
        <w:trPr>
          <w:trHeight w:val="325"/>
        </w:trPr>
        <w:tc>
          <w:tcPr>
            <w:tcW w:w="11235" w:type="dxa"/>
            <w:gridSpan w:val="3"/>
            <w:shd w:val="clear" w:color="auto" w:fill="000000" w:themeFill="text1"/>
          </w:tcPr>
          <w:p w14:paraId="0E7ABDAC" w14:textId="77777777" w:rsidR="00537A36" w:rsidRDefault="00537A36" w:rsidP="00537A36">
            <w:pPr>
              <w:jc w:val="center"/>
            </w:pPr>
            <w:r w:rsidRPr="009C6355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 xml:space="preserve">SICOP </w:t>
            </w:r>
          </w:p>
        </w:tc>
      </w:tr>
      <w:tr w:rsidR="00537A36" w14:paraId="7F56C503" w14:textId="77777777" w:rsidTr="00537A36">
        <w:trPr>
          <w:trHeight w:val="305"/>
        </w:trPr>
        <w:tc>
          <w:tcPr>
            <w:tcW w:w="4106" w:type="dxa"/>
            <w:shd w:val="clear" w:color="auto" w:fill="FFFF00"/>
          </w:tcPr>
          <w:p w14:paraId="2F6A6DA0" w14:textId="77777777" w:rsidR="00537A36" w:rsidRDefault="00537A36" w:rsidP="00537A36"/>
          <w:p w14:paraId="20FC4ED8" w14:textId="77777777" w:rsidR="00537A36" w:rsidRDefault="00537A36" w:rsidP="00537A36"/>
          <w:p w14:paraId="0A698565" w14:textId="77777777" w:rsidR="00537A36" w:rsidRDefault="00537A36" w:rsidP="00537A36"/>
          <w:p w14:paraId="0D2F2DC4" w14:textId="77777777" w:rsidR="00537A36" w:rsidRDefault="00537A36" w:rsidP="00537A36"/>
          <w:p w14:paraId="65FB62E9" w14:textId="77777777" w:rsidR="00537A36" w:rsidRDefault="00537A36" w:rsidP="00537A36"/>
          <w:p w14:paraId="780E7303" w14:textId="77777777" w:rsidR="00537A36" w:rsidRDefault="00537A36" w:rsidP="00537A36"/>
          <w:p w14:paraId="5D5F2948" w14:textId="77777777" w:rsidR="00537A36" w:rsidRDefault="00537A36" w:rsidP="00537A36"/>
          <w:p w14:paraId="26BF9E47" w14:textId="77777777" w:rsidR="00537A36" w:rsidRDefault="00537A36" w:rsidP="00537A36"/>
          <w:p w14:paraId="2027CB95" w14:textId="77777777" w:rsidR="00537A36" w:rsidRDefault="00537A36" w:rsidP="00537A36"/>
          <w:p w14:paraId="31B9D90A" w14:textId="77777777" w:rsidR="00537A36" w:rsidRDefault="00537A36" w:rsidP="00537A36"/>
          <w:p w14:paraId="41C81A2B" w14:textId="77777777" w:rsidR="00537A36" w:rsidRDefault="00537A36" w:rsidP="00537A36"/>
          <w:p w14:paraId="34A0ACAD" w14:textId="77777777" w:rsidR="00537A36" w:rsidRDefault="00537A36" w:rsidP="00537A36"/>
        </w:tc>
        <w:tc>
          <w:tcPr>
            <w:tcW w:w="7129" w:type="dxa"/>
            <w:gridSpan w:val="2"/>
          </w:tcPr>
          <w:p w14:paraId="130D4683" w14:textId="592E3FFE" w:rsidR="00537A36" w:rsidRDefault="00F928D1" w:rsidP="00537A36">
            <w:r w:rsidRPr="00F928D1">
              <w:t xml:space="preserve">jeringa estéril con capacidad de 1 </w:t>
            </w:r>
            <w:proofErr w:type="spellStart"/>
            <w:r w:rsidRPr="00F928D1">
              <w:t>cc</w:t>
            </w:r>
            <w:proofErr w:type="spellEnd"/>
            <w:r w:rsidRPr="00F928D1">
              <w:t xml:space="preserve">, de un solo uso, elaboradas en polipropileno grado médico con empaque blíster individual, libre de pirógenos libre de látex. aguja desmontable de 25 a 26 g de 0,50 (+/- 5 mm) x 13 mm (+/-3 mm). cuenta con una escala indeleble graduada en mililitros. esterilizada por óxido de etileno </w:t>
            </w:r>
            <w:proofErr w:type="spellStart"/>
            <w:r w:rsidRPr="00F928D1">
              <w:t>ó</w:t>
            </w:r>
            <w:proofErr w:type="spellEnd"/>
            <w:r w:rsidRPr="00F928D1">
              <w:t xml:space="preserve"> E-</w:t>
            </w:r>
            <w:proofErr w:type="spellStart"/>
            <w:r w:rsidRPr="00F928D1">
              <w:t>beam</w:t>
            </w:r>
            <w:bookmarkStart w:id="0" w:name="_GoBack"/>
            <w:bookmarkEnd w:id="0"/>
            <w:proofErr w:type="spellEnd"/>
          </w:p>
        </w:tc>
      </w:tr>
    </w:tbl>
    <w:p w14:paraId="3ED0F17C" w14:textId="77777777" w:rsidR="00E86324" w:rsidRDefault="00E86324"/>
    <w:p w14:paraId="70CD0360" w14:textId="77777777" w:rsidR="00E86324" w:rsidRDefault="00E86324">
      <w:r>
        <w:br w:type="page"/>
      </w:r>
    </w:p>
    <w:tbl>
      <w:tblPr>
        <w:tblStyle w:val="Tablaconcuadrcula"/>
        <w:tblpPr w:leftFromText="141" w:rightFromText="141" w:vertAnchor="text" w:horzAnchor="page" w:tblpX="871" w:tblpY="-76"/>
        <w:tblW w:w="10600" w:type="dxa"/>
        <w:tblLook w:val="04A0" w:firstRow="1" w:lastRow="0" w:firstColumn="1" w:lastColumn="0" w:noHBand="0" w:noVBand="1"/>
      </w:tblPr>
      <w:tblGrid>
        <w:gridCol w:w="5299"/>
        <w:gridCol w:w="5301"/>
      </w:tblGrid>
      <w:tr w:rsidR="00A51508" w14:paraId="2D9B4652" w14:textId="77777777" w:rsidTr="00A51508">
        <w:trPr>
          <w:trHeight w:val="669"/>
        </w:trPr>
        <w:tc>
          <w:tcPr>
            <w:tcW w:w="10600" w:type="dxa"/>
            <w:gridSpan w:val="2"/>
            <w:shd w:val="clear" w:color="auto" w:fill="000000" w:themeFill="text1"/>
          </w:tcPr>
          <w:p w14:paraId="04077835" w14:textId="77777777" w:rsidR="00A51508" w:rsidRDefault="00A51508" w:rsidP="00A51508">
            <w:pPr>
              <w:jc w:val="center"/>
            </w:pPr>
            <w:r w:rsidRPr="00A51508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lastRenderedPageBreak/>
              <w:t>VERSIONAMIENTO</w:t>
            </w:r>
          </w:p>
        </w:tc>
      </w:tr>
      <w:tr w:rsidR="00A51508" w14:paraId="79F09D34" w14:textId="77777777" w:rsidTr="00A51508">
        <w:trPr>
          <w:trHeight w:val="711"/>
        </w:trPr>
        <w:tc>
          <w:tcPr>
            <w:tcW w:w="5299" w:type="dxa"/>
            <w:shd w:val="clear" w:color="auto" w:fill="FFFF00"/>
          </w:tcPr>
          <w:p w14:paraId="38E5930D" w14:textId="77777777" w:rsidR="00A51508" w:rsidRPr="00A51508" w:rsidRDefault="00A51508" w:rsidP="00A51508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A51508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Versión:</w:t>
            </w:r>
          </w:p>
        </w:tc>
        <w:tc>
          <w:tcPr>
            <w:tcW w:w="5300" w:type="dxa"/>
          </w:tcPr>
          <w:p w14:paraId="5A473CB4" w14:textId="77777777" w:rsidR="00A51508" w:rsidRDefault="00A51508" w:rsidP="00A51508"/>
        </w:tc>
      </w:tr>
      <w:tr w:rsidR="00A51508" w14:paraId="5CDDDA26" w14:textId="77777777" w:rsidTr="00A51508">
        <w:trPr>
          <w:trHeight w:val="669"/>
        </w:trPr>
        <w:tc>
          <w:tcPr>
            <w:tcW w:w="5299" w:type="dxa"/>
            <w:shd w:val="clear" w:color="auto" w:fill="FFFF00"/>
          </w:tcPr>
          <w:p w14:paraId="1ECBCF99" w14:textId="77777777" w:rsidR="00A51508" w:rsidRPr="00A51508" w:rsidRDefault="00A51508" w:rsidP="00A51508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A51508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Fecha:</w:t>
            </w:r>
          </w:p>
        </w:tc>
        <w:tc>
          <w:tcPr>
            <w:tcW w:w="5300" w:type="dxa"/>
          </w:tcPr>
          <w:p w14:paraId="0BE7F63B" w14:textId="77777777" w:rsidR="00A51508" w:rsidRDefault="00A51508" w:rsidP="00A51508"/>
        </w:tc>
      </w:tr>
      <w:tr w:rsidR="00A51508" w14:paraId="5ECA1834" w14:textId="77777777" w:rsidTr="00A51508">
        <w:trPr>
          <w:trHeight w:val="711"/>
        </w:trPr>
        <w:tc>
          <w:tcPr>
            <w:tcW w:w="5299" w:type="dxa"/>
            <w:tcBorders>
              <w:bottom w:val="single" w:sz="4" w:space="0" w:color="auto"/>
            </w:tcBorders>
            <w:shd w:val="clear" w:color="auto" w:fill="FFFF00"/>
          </w:tcPr>
          <w:p w14:paraId="4606BDCB" w14:textId="77777777" w:rsidR="00A51508" w:rsidRPr="00A51508" w:rsidRDefault="00A51508" w:rsidP="00A51508">
            <w:pPr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</w:pPr>
            <w:r w:rsidRPr="00A51508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 xml:space="preserve">Acta de Comité de Implementos </w:t>
            </w:r>
          </w:p>
        </w:tc>
        <w:tc>
          <w:tcPr>
            <w:tcW w:w="5300" w:type="dxa"/>
            <w:tcBorders>
              <w:bottom w:val="single" w:sz="4" w:space="0" w:color="auto"/>
            </w:tcBorders>
          </w:tcPr>
          <w:p w14:paraId="0BABF45C" w14:textId="77777777" w:rsidR="00A51508" w:rsidRDefault="00A51508" w:rsidP="00A51508"/>
        </w:tc>
      </w:tr>
      <w:tr w:rsidR="00A51508" w14:paraId="0E843425" w14:textId="77777777" w:rsidTr="00A51508">
        <w:trPr>
          <w:trHeight w:val="627"/>
        </w:trPr>
        <w:tc>
          <w:tcPr>
            <w:tcW w:w="10600" w:type="dxa"/>
            <w:gridSpan w:val="2"/>
            <w:shd w:val="clear" w:color="auto" w:fill="000000" w:themeFill="text1"/>
          </w:tcPr>
          <w:p w14:paraId="0A0F783B" w14:textId="77777777" w:rsidR="00A51508" w:rsidRDefault="00A51508" w:rsidP="00A51508">
            <w:pPr>
              <w:jc w:val="center"/>
            </w:pPr>
            <w:r w:rsidRPr="00A51508">
              <w:rPr>
                <w:rFonts w:ascii="Bookman Old Style" w:eastAsia="Calibri" w:hAnsi="Bookman Old Style" w:cs="Times New Roman"/>
                <w:noProof/>
                <w:sz w:val="24"/>
                <w:szCs w:val="24"/>
              </w:rPr>
              <w:t>ASPECTOS DE ABASTECIMIENTO</w:t>
            </w:r>
          </w:p>
        </w:tc>
      </w:tr>
      <w:tr w:rsidR="00A51508" w14:paraId="02A300CB" w14:textId="77777777" w:rsidTr="00A51508">
        <w:trPr>
          <w:trHeight w:val="669"/>
        </w:trPr>
        <w:tc>
          <w:tcPr>
            <w:tcW w:w="5299" w:type="dxa"/>
            <w:shd w:val="clear" w:color="auto" w:fill="FFFF00"/>
          </w:tcPr>
          <w:p w14:paraId="00D13893" w14:textId="77777777" w:rsidR="00A51508" w:rsidRPr="00A17A46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Requerimiento confirmado Unidad Planificación-Control RSS:</w:t>
            </w:r>
          </w:p>
        </w:tc>
        <w:tc>
          <w:tcPr>
            <w:tcW w:w="5300" w:type="dxa"/>
          </w:tcPr>
          <w:p w14:paraId="75741DAA" w14:textId="77777777" w:rsidR="00A51508" w:rsidRDefault="00A51508" w:rsidP="00A51508"/>
        </w:tc>
      </w:tr>
      <w:tr w:rsidR="00A51508" w14:paraId="2D252EB1" w14:textId="77777777" w:rsidTr="00A51508">
        <w:trPr>
          <w:trHeight w:val="669"/>
        </w:trPr>
        <w:tc>
          <w:tcPr>
            <w:tcW w:w="5299" w:type="dxa"/>
            <w:shd w:val="clear" w:color="auto" w:fill="FFFF00"/>
          </w:tcPr>
          <w:p w14:paraId="42621854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Incluido en LOI:</w:t>
            </w:r>
          </w:p>
        </w:tc>
        <w:tc>
          <w:tcPr>
            <w:tcW w:w="5300" w:type="dxa"/>
          </w:tcPr>
          <w:p w14:paraId="484C2B47" w14:textId="77777777" w:rsidR="00A51508" w:rsidRDefault="00A51508" w:rsidP="00A51508"/>
        </w:tc>
      </w:tr>
      <w:tr w:rsidR="00A51508" w14:paraId="02A2DBA3" w14:textId="77777777" w:rsidTr="00A51508">
        <w:trPr>
          <w:trHeight w:val="627"/>
        </w:trPr>
        <w:tc>
          <w:tcPr>
            <w:tcW w:w="5299" w:type="dxa"/>
            <w:shd w:val="clear" w:color="auto" w:fill="FFFF00"/>
          </w:tcPr>
          <w:p w14:paraId="067D055C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Oficio incorporación LOI:</w:t>
            </w:r>
          </w:p>
        </w:tc>
        <w:tc>
          <w:tcPr>
            <w:tcW w:w="5300" w:type="dxa"/>
          </w:tcPr>
          <w:p w14:paraId="054351B9" w14:textId="77777777" w:rsidR="00A51508" w:rsidRDefault="00A51508" w:rsidP="00A51508"/>
        </w:tc>
      </w:tr>
      <w:tr w:rsidR="00A51508" w14:paraId="1269704C" w14:textId="77777777" w:rsidTr="00A51508">
        <w:trPr>
          <w:trHeight w:val="669"/>
        </w:trPr>
        <w:tc>
          <w:tcPr>
            <w:tcW w:w="5299" w:type="dxa"/>
            <w:shd w:val="clear" w:color="auto" w:fill="FFFF00"/>
          </w:tcPr>
          <w:p w14:paraId="3CD09CE2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Código Protocolo:</w:t>
            </w:r>
          </w:p>
        </w:tc>
        <w:tc>
          <w:tcPr>
            <w:tcW w:w="5300" w:type="dxa"/>
          </w:tcPr>
          <w:p w14:paraId="2A1F6B70" w14:textId="77777777" w:rsidR="00A51508" w:rsidRDefault="00A51508" w:rsidP="00A51508"/>
        </w:tc>
      </w:tr>
      <w:tr w:rsidR="00A51508" w14:paraId="3F232CAD" w14:textId="77777777" w:rsidTr="00A51508">
        <w:trPr>
          <w:trHeight w:val="669"/>
        </w:trPr>
        <w:tc>
          <w:tcPr>
            <w:tcW w:w="5299" w:type="dxa"/>
            <w:shd w:val="clear" w:color="auto" w:fill="FFFF00"/>
          </w:tcPr>
          <w:p w14:paraId="7205C775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Habilitación uso en Nivel I</w:t>
            </w:r>
          </w:p>
        </w:tc>
        <w:tc>
          <w:tcPr>
            <w:tcW w:w="5300" w:type="dxa"/>
          </w:tcPr>
          <w:p w14:paraId="62C1C804" w14:textId="77777777" w:rsidR="00A51508" w:rsidRDefault="00A51508" w:rsidP="00A51508"/>
        </w:tc>
      </w:tr>
      <w:tr w:rsidR="00A51508" w14:paraId="7F290B1A" w14:textId="77777777" w:rsidTr="00A51508">
        <w:trPr>
          <w:trHeight w:val="627"/>
        </w:trPr>
        <w:tc>
          <w:tcPr>
            <w:tcW w:w="5299" w:type="dxa"/>
            <w:shd w:val="clear" w:color="auto" w:fill="FFFF00"/>
          </w:tcPr>
          <w:p w14:paraId="4375BFEA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Habilitación uso en Nivel II</w:t>
            </w:r>
          </w:p>
        </w:tc>
        <w:tc>
          <w:tcPr>
            <w:tcW w:w="5300" w:type="dxa"/>
          </w:tcPr>
          <w:p w14:paraId="17505066" w14:textId="77777777" w:rsidR="00A51508" w:rsidRDefault="00A51508" w:rsidP="00A51508"/>
        </w:tc>
      </w:tr>
      <w:tr w:rsidR="00A51508" w14:paraId="5935A646" w14:textId="77777777" w:rsidTr="00A51508">
        <w:trPr>
          <w:trHeight w:val="627"/>
        </w:trPr>
        <w:tc>
          <w:tcPr>
            <w:tcW w:w="5299" w:type="dxa"/>
            <w:shd w:val="clear" w:color="auto" w:fill="FFFF00"/>
          </w:tcPr>
          <w:p w14:paraId="649BF189" w14:textId="77777777" w:rsidR="00A51508" w:rsidRDefault="00A51508" w:rsidP="00A51508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Habilitación uso en Nivel III</w:t>
            </w:r>
          </w:p>
        </w:tc>
        <w:tc>
          <w:tcPr>
            <w:tcW w:w="5300" w:type="dxa"/>
          </w:tcPr>
          <w:p w14:paraId="4D8DEFCF" w14:textId="77777777" w:rsidR="00A51508" w:rsidRDefault="00A51508" w:rsidP="00A51508"/>
        </w:tc>
      </w:tr>
    </w:tbl>
    <w:p w14:paraId="7A38AF9B" w14:textId="77777777" w:rsidR="002A131C" w:rsidRDefault="002A131C"/>
    <w:p w14:paraId="6BB5C7E4" w14:textId="77777777" w:rsidR="00537A36" w:rsidRDefault="00537A36"/>
    <w:p w14:paraId="37C255F6" w14:textId="77777777" w:rsidR="00537A36" w:rsidRDefault="00537A36"/>
    <w:p w14:paraId="35689A01" w14:textId="77777777" w:rsidR="00537A36" w:rsidRDefault="00537A36"/>
    <w:p w14:paraId="08E8F7D3" w14:textId="77777777" w:rsidR="00537A36" w:rsidRDefault="00537A36"/>
    <w:p w14:paraId="6C781CDC" w14:textId="77777777" w:rsidR="00537A36" w:rsidRDefault="00537A36"/>
    <w:p w14:paraId="56F82180" w14:textId="77777777" w:rsidR="00537A36" w:rsidRDefault="00537A36"/>
    <w:p w14:paraId="082A15D4" w14:textId="77777777" w:rsidR="00537A36" w:rsidRDefault="00537A36"/>
    <w:p w14:paraId="51940FD3" w14:textId="77777777" w:rsidR="00537A36" w:rsidRDefault="00537A36"/>
    <w:p w14:paraId="382FF921" w14:textId="77777777" w:rsidR="00537A36" w:rsidRDefault="00537A36"/>
    <w:p w14:paraId="23753AE9" w14:textId="77777777" w:rsidR="00537A36" w:rsidRDefault="00537A36"/>
    <w:tbl>
      <w:tblPr>
        <w:tblStyle w:val="Tablaconcuadrcula"/>
        <w:tblpPr w:leftFromText="141" w:rightFromText="141" w:vertAnchor="text" w:horzAnchor="margin" w:tblpXSpec="center" w:tblpY="809"/>
        <w:tblW w:w="10681" w:type="dxa"/>
        <w:tblLook w:val="04A0" w:firstRow="1" w:lastRow="0" w:firstColumn="1" w:lastColumn="0" w:noHBand="0" w:noVBand="1"/>
      </w:tblPr>
      <w:tblGrid>
        <w:gridCol w:w="1421"/>
        <w:gridCol w:w="7748"/>
        <w:gridCol w:w="1512"/>
      </w:tblGrid>
      <w:tr w:rsidR="005C307D" w14:paraId="638BAA4C" w14:textId="77777777" w:rsidTr="005C307D">
        <w:trPr>
          <w:trHeight w:val="523"/>
        </w:trPr>
        <w:tc>
          <w:tcPr>
            <w:tcW w:w="916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0F8ABAE8" w14:textId="77777777" w:rsidR="005C307D" w:rsidRPr="005C307D" w:rsidRDefault="005C307D" w:rsidP="005C307D">
            <w:pPr>
              <w:spacing w:after="200" w:line="276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5C307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lastRenderedPageBreak/>
              <w:t>Criterio: variable o atribut</w:t>
            </w:r>
            <w:r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o</w:t>
            </w:r>
          </w:p>
        </w:tc>
        <w:tc>
          <w:tcPr>
            <w:tcW w:w="1512" w:type="dxa"/>
            <w:vMerge w:val="restart"/>
            <w:shd w:val="clear" w:color="auto" w:fill="FFFF00"/>
          </w:tcPr>
          <w:p w14:paraId="583120FC" w14:textId="77777777" w:rsidR="005C307D" w:rsidRDefault="005C307D" w:rsidP="005C307D">
            <w:pPr>
              <w:spacing w:after="200" w:line="276" w:lineRule="auto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</w:p>
          <w:p w14:paraId="6FCB410E" w14:textId="77777777" w:rsidR="005C307D" w:rsidRDefault="005C307D" w:rsidP="005C307D">
            <w:pPr>
              <w:spacing w:after="200" w:line="276" w:lineRule="auto"/>
              <w:jc w:val="center"/>
            </w:pPr>
            <w:r w:rsidRPr="005C307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APLICA</w:t>
            </w:r>
          </w:p>
        </w:tc>
      </w:tr>
      <w:tr w:rsidR="005C307D" w14:paraId="58C1A9E9" w14:textId="77777777" w:rsidTr="005C307D">
        <w:trPr>
          <w:trHeight w:val="525"/>
        </w:trPr>
        <w:tc>
          <w:tcPr>
            <w:tcW w:w="1421" w:type="dxa"/>
            <w:shd w:val="clear" w:color="auto" w:fill="FFFF00"/>
          </w:tcPr>
          <w:p w14:paraId="00111B53" w14:textId="77777777" w:rsidR="005C307D" w:rsidRPr="005C307D" w:rsidRDefault="005C307D" w:rsidP="005C307D">
            <w:pPr>
              <w:spacing w:after="200" w:line="276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5C307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 xml:space="preserve">TIPO </w:t>
            </w:r>
          </w:p>
        </w:tc>
        <w:tc>
          <w:tcPr>
            <w:tcW w:w="7748" w:type="dxa"/>
            <w:shd w:val="clear" w:color="auto" w:fill="FFFF00"/>
          </w:tcPr>
          <w:p w14:paraId="2B520057" w14:textId="77777777" w:rsidR="005C307D" w:rsidRPr="005C307D" w:rsidRDefault="005C307D" w:rsidP="005C307D">
            <w:pPr>
              <w:spacing w:after="200" w:line="276" w:lineRule="auto"/>
              <w:jc w:val="center"/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</w:pPr>
            <w:r w:rsidRPr="005C307D">
              <w:rPr>
                <w:rFonts w:ascii="Bookman Old Style" w:eastAsia="Calibri" w:hAnsi="Bookman Old Style" w:cs="Times New Roman"/>
                <w:b/>
                <w:sz w:val="24"/>
                <w:szCs w:val="24"/>
              </w:rPr>
              <w:t>DESCRIPCION</w:t>
            </w:r>
          </w:p>
        </w:tc>
        <w:tc>
          <w:tcPr>
            <w:tcW w:w="1512" w:type="dxa"/>
            <w:vMerge/>
            <w:shd w:val="clear" w:color="auto" w:fill="FFFF00"/>
          </w:tcPr>
          <w:p w14:paraId="03E3E480" w14:textId="77777777" w:rsidR="005C307D" w:rsidRDefault="005C307D" w:rsidP="005C307D"/>
        </w:tc>
      </w:tr>
      <w:tr w:rsidR="005C307D" w14:paraId="07CA0365" w14:textId="77777777" w:rsidTr="005C307D">
        <w:trPr>
          <w:trHeight w:val="525"/>
        </w:trPr>
        <w:tc>
          <w:tcPr>
            <w:tcW w:w="1421" w:type="dxa"/>
          </w:tcPr>
          <w:p w14:paraId="18A03E51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Variable</w:t>
            </w:r>
          </w:p>
        </w:tc>
        <w:tc>
          <w:tcPr>
            <w:tcW w:w="7748" w:type="dxa"/>
          </w:tcPr>
          <w:p w14:paraId="568367C4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Dimensiones (largo, ancho, alto)</w:t>
            </w:r>
          </w:p>
        </w:tc>
        <w:tc>
          <w:tcPr>
            <w:tcW w:w="1512" w:type="dxa"/>
          </w:tcPr>
          <w:p w14:paraId="0A30A8D7" w14:textId="77777777" w:rsidR="005C307D" w:rsidRDefault="005C307D" w:rsidP="005C307D"/>
        </w:tc>
      </w:tr>
      <w:tr w:rsidR="005C307D" w14:paraId="68E6A133" w14:textId="77777777" w:rsidTr="005C307D">
        <w:trPr>
          <w:trHeight w:val="377"/>
        </w:trPr>
        <w:tc>
          <w:tcPr>
            <w:tcW w:w="1421" w:type="dxa"/>
          </w:tcPr>
          <w:p w14:paraId="6BF0F18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Variable</w:t>
            </w:r>
          </w:p>
        </w:tc>
        <w:tc>
          <w:tcPr>
            <w:tcW w:w="7748" w:type="dxa"/>
          </w:tcPr>
          <w:p w14:paraId="156E14CC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Peso</w:t>
            </w:r>
          </w:p>
        </w:tc>
        <w:tc>
          <w:tcPr>
            <w:tcW w:w="1512" w:type="dxa"/>
          </w:tcPr>
          <w:p w14:paraId="3B20804B" w14:textId="77777777" w:rsidR="005C307D" w:rsidRDefault="005C307D" w:rsidP="005C307D"/>
        </w:tc>
      </w:tr>
      <w:tr w:rsidR="005C307D" w14:paraId="07F1147A" w14:textId="77777777" w:rsidTr="005C307D">
        <w:trPr>
          <w:trHeight w:val="355"/>
        </w:trPr>
        <w:tc>
          <w:tcPr>
            <w:tcW w:w="1421" w:type="dxa"/>
          </w:tcPr>
          <w:p w14:paraId="72C30734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3EF8426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Talla</w:t>
            </w:r>
          </w:p>
        </w:tc>
        <w:tc>
          <w:tcPr>
            <w:tcW w:w="1512" w:type="dxa"/>
          </w:tcPr>
          <w:p w14:paraId="5517AA67" w14:textId="77777777" w:rsidR="005C307D" w:rsidRDefault="005C307D" w:rsidP="005C307D"/>
        </w:tc>
      </w:tr>
      <w:tr w:rsidR="005C307D" w14:paraId="002D87F9" w14:textId="77777777" w:rsidTr="005C307D">
        <w:trPr>
          <w:trHeight w:val="377"/>
        </w:trPr>
        <w:tc>
          <w:tcPr>
            <w:tcW w:w="1421" w:type="dxa"/>
          </w:tcPr>
          <w:p w14:paraId="46AB44BE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3378FE3F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Color</w:t>
            </w:r>
          </w:p>
        </w:tc>
        <w:tc>
          <w:tcPr>
            <w:tcW w:w="1512" w:type="dxa"/>
          </w:tcPr>
          <w:p w14:paraId="43BE8CD4" w14:textId="77777777" w:rsidR="005C307D" w:rsidRDefault="005C307D" w:rsidP="005C307D"/>
        </w:tc>
      </w:tr>
      <w:tr w:rsidR="005C307D" w14:paraId="6CDED93B" w14:textId="77777777" w:rsidTr="005C307D">
        <w:trPr>
          <w:trHeight w:val="355"/>
        </w:trPr>
        <w:tc>
          <w:tcPr>
            <w:tcW w:w="1421" w:type="dxa"/>
          </w:tcPr>
          <w:p w14:paraId="6DC5FE99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5FC514B0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Esterilidad</w:t>
            </w:r>
          </w:p>
        </w:tc>
        <w:tc>
          <w:tcPr>
            <w:tcW w:w="1512" w:type="dxa"/>
          </w:tcPr>
          <w:p w14:paraId="26B79BC0" w14:textId="77777777" w:rsidR="005C307D" w:rsidRDefault="005C307D" w:rsidP="005C307D"/>
        </w:tc>
      </w:tr>
      <w:tr w:rsidR="005C307D" w14:paraId="07EA7EB5" w14:textId="77777777" w:rsidTr="005C307D">
        <w:trPr>
          <w:trHeight w:val="442"/>
        </w:trPr>
        <w:tc>
          <w:tcPr>
            <w:tcW w:w="1421" w:type="dxa"/>
          </w:tcPr>
          <w:p w14:paraId="3C40AD6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Variable</w:t>
            </w:r>
          </w:p>
        </w:tc>
        <w:tc>
          <w:tcPr>
            <w:tcW w:w="7748" w:type="dxa"/>
          </w:tcPr>
          <w:p w14:paraId="184879AC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Concentración de principio activo</w:t>
            </w:r>
          </w:p>
        </w:tc>
        <w:tc>
          <w:tcPr>
            <w:tcW w:w="1512" w:type="dxa"/>
          </w:tcPr>
          <w:p w14:paraId="2F7072A2" w14:textId="77777777" w:rsidR="005C307D" w:rsidRDefault="005C307D" w:rsidP="005C307D"/>
        </w:tc>
      </w:tr>
      <w:tr w:rsidR="005C307D" w14:paraId="16B6252A" w14:textId="77777777" w:rsidTr="005C307D">
        <w:trPr>
          <w:trHeight w:val="377"/>
        </w:trPr>
        <w:tc>
          <w:tcPr>
            <w:tcW w:w="1421" w:type="dxa"/>
          </w:tcPr>
          <w:p w14:paraId="4A0B8EAA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386CF057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Capacidad de absorción</w:t>
            </w:r>
          </w:p>
        </w:tc>
        <w:tc>
          <w:tcPr>
            <w:tcW w:w="1512" w:type="dxa"/>
          </w:tcPr>
          <w:p w14:paraId="464D189D" w14:textId="77777777" w:rsidR="005C307D" w:rsidRDefault="005C307D" w:rsidP="005C307D"/>
        </w:tc>
      </w:tr>
      <w:tr w:rsidR="005C307D" w14:paraId="3A0AB617" w14:textId="77777777" w:rsidTr="005C307D">
        <w:trPr>
          <w:trHeight w:val="310"/>
        </w:trPr>
        <w:tc>
          <w:tcPr>
            <w:tcW w:w="1421" w:type="dxa"/>
          </w:tcPr>
          <w:p w14:paraId="64BC85D6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2F674AD2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Composición de materiales</w:t>
            </w:r>
          </w:p>
        </w:tc>
        <w:tc>
          <w:tcPr>
            <w:tcW w:w="1512" w:type="dxa"/>
          </w:tcPr>
          <w:p w14:paraId="28AE193B" w14:textId="77777777" w:rsidR="005C307D" w:rsidRDefault="005C307D" w:rsidP="005C307D"/>
        </w:tc>
      </w:tr>
      <w:tr w:rsidR="005C307D" w14:paraId="3CF0A025" w14:textId="77777777" w:rsidTr="005C307D">
        <w:trPr>
          <w:trHeight w:val="355"/>
        </w:trPr>
        <w:tc>
          <w:tcPr>
            <w:tcW w:w="1421" w:type="dxa"/>
          </w:tcPr>
          <w:p w14:paraId="47F85909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D7C8F74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Permeabilidad</w:t>
            </w:r>
          </w:p>
        </w:tc>
        <w:tc>
          <w:tcPr>
            <w:tcW w:w="1512" w:type="dxa"/>
          </w:tcPr>
          <w:p w14:paraId="4E981F2B" w14:textId="77777777" w:rsidR="005C307D" w:rsidRDefault="005C307D" w:rsidP="005C307D"/>
        </w:tc>
      </w:tr>
      <w:tr w:rsidR="005C307D" w14:paraId="601381FC" w14:textId="77777777" w:rsidTr="005C307D">
        <w:trPr>
          <w:trHeight w:val="377"/>
        </w:trPr>
        <w:tc>
          <w:tcPr>
            <w:tcW w:w="1421" w:type="dxa"/>
          </w:tcPr>
          <w:p w14:paraId="763C7804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08D523B9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Diseño ergonómico</w:t>
            </w:r>
          </w:p>
        </w:tc>
        <w:tc>
          <w:tcPr>
            <w:tcW w:w="1512" w:type="dxa"/>
          </w:tcPr>
          <w:p w14:paraId="73C823D4" w14:textId="77777777" w:rsidR="005C307D" w:rsidRDefault="005C307D" w:rsidP="005C307D"/>
        </w:tc>
      </w:tr>
      <w:tr w:rsidR="005C307D" w14:paraId="489807D4" w14:textId="77777777" w:rsidTr="005C307D">
        <w:trPr>
          <w:trHeight w:val="452"/>
        </w:trPr>
        <w:tc>
          <w:tcPr>
            <w:tcW w:w="1421" w:type="dxa"/>
          </w:tcPr>
          <w:p w14:paraId="676E980E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8CC466D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Tecnología de aplicación/administración al paciente</w:t>
            </w:r>
          </w:p>
        </w:tc>
        <w:tc>
          <w:tcPr>
            <w:tcW w:w="1512" w:type="dxa"/>
          </w:tcPr>
          <w:p w14:paraId="6FB6884E" w14:textId="77777777" w:rsidR="005C307D" w:rsidRDefault="005C307D" w:rsidP="005C307D"/>
        </w:tc>
      </w:tr>
      <w:tr w:rsidR="005C307D" w14:paraId="16844214" w14:textId="77777777" w:rsidTr="005C307D">
        <w:trPr>
          <w:trHeight w:val="333"/>
        </w:trPr>
        <w:tc>
          <w:tcPr>
            <w:tcW w:w="1421" w:type="dxa"/>
          </w:tcPr>
          <w:p w14:paraId="0B7134A6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0FD759C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Adaptabilidad a cualquier sitio anatómico</w:t>
            </w:r>
          </w:p>
        </w:tc>
        <w:tc>
          <w:tcPr>
            <w:tcW w:w="1512" w:type="dxa"/>
          </w:tcPr>
          <w:p w14:paraId="6695A914" w14:textId="77777777" w:rsidR="005C307D" w:rsidRDefault="005C307D" w:rsidP="005C307D"/>
        </w:tc>
      </w:tr>
      <w:tr w:rsidR="005C307D" w14:paraId="6F7A3609" w14:textId="77777777" w:rsidTr="005C307D">
        <w:trPr>
          <w:trHeight w:val="500"/>
        </w:trPr>
        <w:tc>
          <w:tcPr>
            <w:tcW w:w="1421" w:type="dxa"/>
          </w:tcPr>
          <w:p w14:paraId="6AE7BCA0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573C2B47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Componentes de protección al paciente</w:t>
            </w:r>
          </w:p>
        </w:tc>
        <w:tc>
          <w:tcPr>
            <w:tcW w:w="1512" w:type="dxa"/>
          </w:tcPr>
          <w:p w14:paraId="3A552506" w14:textId="77777777" w:rsidR="005C307D" w:rsidRDefault="005C307D" w:rsidP="005C307D"/>
        </w:tc>
      </w:tr>
      <w:tr w:rsidR="005C307D" w14:paraId="124E1E65" w14:textId="77777777" w:rsidTr="005C307D">
        <w:trPr>
          <w:trHeight w:val="525"/>
        </w:trPr>
        <w:tc>
          <w:tcPr>
            <w:tcW w:w="1421" w:type="dxa"/>
          </w:tcPr>
          <w:p w14:paraId="3E77F5D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B1E718D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Flexibilidad en componentes invasivos</w:t>
            </w:r>
          </w:p>
        </w:tc>
        <w:tc>
          <w:tcPr>
            <w:tcW w:w="1512" w:type="dxa"/>
          </w:tcPr>
          <w:p w14:paraId="79F6F627" w14:textId="77777777" w:rsidR="005C307D" w:rsidRDefault="005C307D" w:rsidP="005C307D"/>
        </w:tc>
      </w:tr>
      <w:tr w:rsidR="005C307D" w14:paraId="27AE0562" w14:textId="77777777" w:rsidTr="005C307D">
        <w:trPr>
          <w:trHeight w:val="515"/>
        </w:trPr>
        <w:tc>
          <w:tcPr>
            <w:tcW w:w="1421" w:type="dxa"/>
          </w:tcPr>
          <w:p w14:paraId="59F0D5A4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0740E35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Etiquetado empaque primario</w:t>
            </w:r>
          </w:p>
        </w:tc>
        <w:tc>
          <w:tcPr>
            <w:tcW w:w="1512" w:type="dxa"/>
          </w:tcPr>
          <w:p w14:paraId="5F5DAC76" w14:textId="77777777" w:rsidR="005C307D" w:rsidRDefault="005C307D" w:rsidP="005C307D"/>
        </w:tc>
      </w:tr>
      <w:tr w:rsidR="005C307D" w14:paraId="2E128BCA" w14:textId="77777777" w:rsidTr="005C307D">
        <w:trPr>
          <w:trHeight w:val="540"/>
        </w:trPr>
        <w:tc>
          <w:tcPr>
            <w:tcW w:w="1421" w:type="dxa"/>
          </w:tcPr>
          <w:p w14:paraId="5A114443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63749900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Etiquetado empaque secundario</w:t>
            </w:r>
          </w:p>
        </w:tc>
        <w:tc>
          <w:tcPr>
            <w:tcW w:w="1512" w:type="dxa"/>
          </w:tcPr>
          <w:p w14:paraId="0B1E8CF7" w14:textId="77777777" w:rsidR="005C307D" w:rsidRDefault="005C307D" w:rsidP="005C307D"/>
        </w:tc>
      </w:tr>
      <w:tr w:rsidR="005C307D" w14:paraId="1FA58684" w14:textId="77777777" w:rsidTr="005C307D">
        <w:trPr>
          <w:trHeight w:val="513"/>
        </w:trPr>
        <w:tc>
          <w:tcPr>
            <w:tcW w:w="1421" w:type="dxa"/>
          </w:tcPr>
          <w:p w14:paraId="188996BB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71684F4F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Resistencia a fuerzas externas</w:t>
            </w:r>
          </w:p>
        </w:tc>
        <w:tc>
          <w:tcPr>
            <w:tcW w:w="1512" w:type="dxa"/>
          </w:tcPr>
          <w:p w14:paraId="49B77F90" w14:textId="77777777" w:rsidR="005C307D" w:rsidRDefault="005C307D" w:rsidP="005C307D"/>
        </w:tc>
      </w:tr>
      <w:tr w:rsidR="005C307D" w14:paraId="470F0A24" w14:textId="77777777" w:rsidTr="005C307D">
        <w:trPr>
          <w:trHeight w:val="520"/>
        </w:trPr>
        <w:tc>
          <w:tcPr>
            <w:tcW w:w="1421" w:type="dxa"/>
          </w:tcPr>
          <w:p w14:paraId="2C262935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4F079305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 w:rsidRPr="00A17A46">
              <w:rPr>
                <w:rFonts w:ascii="Bookman Old Style" w:hAnsi="Bookman Old Style"/>
                <w:sz w:val="24"/>
                <w:szCs w:val="24"/>
              </w:rPr>
              <w:t>Perdurabilidad (filos, componentes, otros)</w:t>
            </w:r>
          </w:p>
        </w:tc>
        <w:tc>
          <w:tcPr>
            <w:tcW w:w="1512" w:type="dxa"/>
          </w:tcPr>
          <w:p w14:paraId="70A00C91" w14:textId="77777777" w:rsidR="005C307D" w:rsidRDefault="005C307D" w:rsidP="005C307D"/>
        </w:tc>
      </w:tr>
      <w:tr w:rsidR="005C307D" w14:paraId="36F7CEDD" w14:textId="77777777" w:rsidTr="005C307D">
        <w:trPr>
          <w:trHeight w:val="528"/>
        </w:trPr>
        <w:tc>
          <w:tcPr>
            <w:tcW w:w="1421" w:type="dxa"/>
          </w:tcPr>
          <w:p w14:paraId="2704DD79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00B12EFF" w14:textId="77777777" w:rsidR="005C307D" w:rsidRPr="00A17A46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Registro Sanitario Ministerio de Salud</w:t>
            </w:r>
          </w:p>
        </w:tc>
        <w:tc>
          <w:tcPr>
            <w:tcW w:w="1512" w:type="dxa"/>
          </w:tcPr>
          <w:p w14:paraId="28649D6B" w14:textId="77777777" w:rsidR="005C307D" w:rsidRDefault="005C307D" w:rsidP="005C307D"/>
        </w:tc>
      </w:tr>
      <w:tr w:rsidR="005C307D" w14:paraId="1BD35F4B" w14:textId="77777777" w:rsidTr="005C307D">
        <w:trPr>
          <w:trHeight w:val="355"/>
        </w:trPr>
        <w:tc>
          <w:tcPr>
            <w:tcW w:w="1421" w:type="dxa"/>
          </w:tcPr>
          <w:p w14:paraId="5BC7D414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C1FF90E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Marca de fábrica</w:t>
            </w:r>
          </w:p>
        </w:tc>
        <w:tc>
          <w:tcPr>
            <w:tcW w:w="1512" w:type="dxa"/>
          </w:tcPr>
          <w:p w14:paraId="11A2563F" w14:textId="77777777" w:rsidR="005C307D" w:rsidRDefault="005C307D" w:rsidP="005C307D"/>
        </w:tc>
      </w:tr>
      <w:tr w:rsidR="005C307D" w14:paraId="06D88980" w14:textId="77777777" w:rsidTr="005C307D">
        <w:trPr>
          <w:trHeight w:val="377"/>
        </w:trPr>
        <w:tc>
          <w:tcPr>
            <w:tcW w:w="1421" w:type="dxa"/>
          </w:tcPr>
          <w:p w14:paraId="16FB80C3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49877B60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Marca de certificación</w:t>
            </w:r>
          </w:p>
        </w:tc>
        <w:tc>
          <w:tcPr>
            <w:tcW w:w="1512" w:type="dxa"/>
          </w:tcPr>
          <w:p w14:paraId="6D94F71A" w14:textId="77777777" w:rsidR="005C307D" w:rsidRDefault="005C307D" w:rsidP="005C307D"/>
        </w:tc>
      </w:tr>
      <w:tr w:rsidR="005C307D" w14:paraId="5E06EB9B" w14:textId="77777777" w:rsidTr="005C307D">
        <w:trPr>
          <w:trHeight w:val="355"/>
        </w:trPr>
        <w:tc>
          <w:tcPr>
            <w:tcW w:w="1421" w:type="dxa"/>
          </w:tcPr>
          <w:p w14:paraId="3C1F9A17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23672CBD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País de origen</w:t>
            </w:r>
          </w:p>
        </w:tc>
        <w:tc>
          <w:tcPr>
            <w:tcW w:w="1512" w:type="dxa"/>
          </w:tcPr>
          <w:p w14:paraId="482C13F8" w14:textId="77777777" w:rsidR="005C307D" w:rsidRDefault="005C307D" w:rsidP="005C307D"/>
        </w:tc>
      </w:tr>
      <w:tr w:rsidR="005C307D" w14:paraId="2587D724" w14:textId="77777777" w:rsidTr="005C307D">
        <w:trPr>
          <w:trHeight w:val="355"/>
        </w:trPr>
        <w:tc>
          <w:tcPr>
            <w:tcW w:w="1421" w:type="dxa"/>
          </w:tcPr>
          <w:p w14:paraId="4A898355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18802E8B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Fecha de vencimiento</w:t>
            </w:r>
          </w:p>
        </w:tc>
        <w:tc>
          <w:tcPr>
            <w:tcW w:w="1512" w:type="dxa"/>
          </w:tcPr>
          <w:p w14:paraId="08865C19" w14:textId="77777777" w:rsidR="005C307D" w:rsidRDefault="005C307D" w:rsidP="005C307D"/>
        </w:tc>
      </w:tr>
      <w:tr w:rsidR="005C307D" w14:paraId="5FF940E9" w14:textId="77777777" w:rsidTr="005C307D">
        <w:trPr>
          <w:trHeight w:val="377"/>
        </w:trPr>
        <w:tc>
          <w:tcPr>
            <w:tcW w:w="1421" w:type="dxa"/>
          </w:tcPr>
          <w:p w14:paraId="6755526C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4F47EAFA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Número de Lote</w:t>
            </w:r>
          </w:p>
        </w:tc>
        <w:tc>
          <w:tcPr>
            <w:tcW w:w="1512" w:type="dxa"/>
          </w:tcPr>
          <w:p w14:paraId="150E4852" w14:textId="77777777" w:rsidR="005C307D" w:rsidRDefault="005C307D" w:rsidP="005C307D"/>
        </w:tc>
      </w:tr>
      <w:tr w:rsidR="005C307D" w14:paraId="7116461D" w14:textId="77777777" w:rsidTr="005C307D">
        <w:trPr>
          <w:trHeight w:val="437"/>
        </w:trPr>
        <w:tc>
          <w:tcPr>
            <w:tcW w:w="1421" w:type="dxa"/>
          </w:tcPr>
          <w:p w14:paraId="783C23A7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Atributo</w:t>
            </w:r>
          </w:p>
        </w:tc>
        <w:tc>
          <w:tcPr>
            <w:tcW w:w="7748" w:type="dxa"/>
          </w:tcPr>
          <w:p w14:paraId="3630A4EC" w14:textId="77777777" w:rsidR="005C307D" w:rsidRDefault="005C307D" w:rsidP="005C307D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Literatura técnica de uso en español</w:t>
            </w:r>
          </w:p>
        </w:tc>
        <w:tc>
          <w:tcPr>
            <w:tcW w:w="1512" w:type="dxa"/>
          </w:tcPr>
          <w:p w14:paraId="0333B0E7" w14:textId="77777777" w:rsidR="005C307D" w:rsidRDefault="005C307D" w:rsidP="005C307D"/>
        </w:tc>
      </w:tr>
    </w:tbl>
    <w:p w14:paraId="3DA9C8D6" w14:textId="7AE221EE" w:rsidR="005C307D" w:rsidRDefault="005C307D" w:rsidP="005C307D">
      <w:pPr>
        <w:rPr>
          <w:rFonts w:ascii="Bookman Old Style" w:hAnsi="Bookman Old Style"/>
          <w:b/>
          <w:sz w:val="24"/>
          <w:szCs w:val="24"/>
        </w:rPr>
      </w:pPr>
      <w:r w:rsidRPr="00993931">
        <w:rPr>
          <w:rFonts w:ascii="Bookman Old Style" w:hAnsi="Bookman Old Style"/>
          <w:b/>
          <w:sz w:val="24"/>
          <w:szCs w:val="24"/>
        </w:rPr>
        <w:t xml:space="preserve"> Criterios críticos de calidad del producto</w:t>
      </w:r>
      <w:r>
        <w:rPr>
          <w:rFonts w:ascii="Bookman Old Style" w:hAnsi="Bookman Old Style"/>
          <w:b/>
          <w:sz w:val="24"/>
          <w:szCs w:val="24"/>
        </w:rPr>
        <w:t xml:space="preserve"> </w:t>
      </w:r>
    </w:p>
    <w:p w14:paraId="503C92C2" w14:textId="3ED6FA83" w:rsidR="005C307D" w:rsidRDefault="005C307D" w:rsidP="005C307D">
      <w:pPr>
        <w:rPr>
          <w:rFonts w:ascii="Bookman Old Style" w:hAnsi="Bookman Old Style"/>
          <w:b/>
          <w:sz w:val="24"/>
          <w:szCs w:val="24"/>
        </w:rPr>
      </w:pPr>
    </w:p>
    <w:p w14:paraId="58554BDB" w14:textId="77777777" w:rsidR="005C307D" w:rsidRDefault="005C307D" w:rsidP="005C307D">
      <w:pPr>
        <w:rPr>
          <w:rFonts w:ascii="Bookman Old Style" w:hAnsi="Bookman Old Style"/>
          <w:b/>
          <w:sz w:val="24"/>
          <w:szCs w:val="24"/>
        </w:rPr>
      </w:pPr>
    </w:p>
    <w:p w14:paraId="29682182" w14:textId="77777777" w:rsidR="00537A36" w:rsidRDefault="00537A36"/>
    <w:p w14:paraId="1B57DD8E" w14:textId="77777777" w:rsidR="005C307D" w:rsidRPr="00993931" w:rsidRDefault="005C307D" w:rsidP="005C307D">
      <w:pPr>
        <w:rPr>
          <w:rFonts w:ascii="Bookman Old Style" w:hAnsi="Bookman Old Style"/>
          <w:b/>
          <w:sz w:val="24"/>
          <w:szCs w:val="24"/>
        </w:rPr>
      </w:pPr>
      <w:r w:rsidRPr="00993931">
        <w:rPr>
          <w:rFonts w:ascii="Bookman Old Style" w:hAnsi="Bookman Old Style"/>
          <w:b/>
          <w:sz w:val="24"/>
          <w:szCs w:val="24"/>
        </w:rPr>
        <w:t xml:space="preserve">Control de cambios del 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1950"/>
        <w:gridCol w:w="2130"/>
        <w:gridCol w:w="1825"/>
        <w:gridCol w:w="2900"/>
      </w:tblGrid>
      <w:tr w:rsidR="005C307D" w:rsidRPr="00A17A46" w14:paraId="5EB042DC" w14:textId="77777777" w:rsidTr="00285EAE">
        <w:trPr>
          <w:tblHeader/>
        </w:trPr>
        <w:tc>
          <w:tcPr>
            <w:tcW w:w="1685" w:type="dxa"/>
            <w:shd w:val="clear" w:color="auto" w:fill="000000"/>
          </w:tcPr>
          <w:p w14:paraId="14DB54D9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E57E7">
              <w:rPr>
                <w:rFonts w:ascii="Bookman Old Style" w:hAnsi="Bookman Old Style"/>
                <w:b/>
                <w:sz w:val="24"/>
                <w:szCs w:val="24"/>
              </w:rPr>
              <w:t>Versión</w:t>
            </w:r>
          </w:p>
        </w:tc>
        <w:tc>
          <w:tcPr>
            <w:tcW w:w="1950" w:type="dxa"/>
            <w:shd w:val="clear" w:color="auto" w:fill="000000"/>
          </w:tcPr>
          <w:p w14:paraId="3D52CE84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E57E7">
              <w:rPr>
                <w:rFonts w:ascii="Bookman Old Style" w:hAnsi="Bookman Old Style"/>
                <w:b/>
                <w:sz w:val="24"/>
                <w:szCs w:val="24"/>
              </w:rPr>
              <w:t>Fecha de vigencia</w:t>
            </w:r>
          </w:p>
        </w:tc>
        <w:tc>
          <w:tcPr>
            <w:tcW w:w="2130" w:type="dxa"/>
            <w:shd w:val="clear" w:color="auto" w:fill="000000"/>
          </w:tcPr>
          <w:p w14:paraId="2CC974F2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E57E7">
              <w:rPr>
                <w:rFonts w:ascii="Bookman Old Style" w:hAnsi="Bookman Old Style"/>
                <w:b/>
                <w:sz w:val="24"/>
                <w:szCs w:val="24"/>
              </w:rPr>
              <w:t>Apartado Modificado</w:t>
            </w:r>
          </w:p>
        </w:tc>
        <w:tc>
          <w:tcPr>
            <w:tcW w:w="1825" w:type="dxa"/>
            <w:shd w:val="clear" w:color="auto" w:fill="000000"/>
          </w:tcPr>
          <w:p w14:paraId="47983D55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E57E7">
              <w:rPr>
                <w:rFonts w:ascii="Bookman Old Style" w:hAnsi="Bookman Old Style"/>
                <w:b/>
                <w:sz w:val="24"/>
                <w:szCs w:val="24"/>
              </w:rPr>
              <w:t>Modificación</w:t>
            </w:r>
          </w:p>
        </w:tc>
        <w:tc>
          <w:tcPr>
            <w:tcW w:w="2900" w:type="dxa"/>
            <w:shd w:val="clear" w:color="auto" w:fill="000000"/>
          </w:tcPr>
          <w:p w14:paraId="3675C26B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b/>
                <w:sz w:val="24"/>
                <w:szCs w:val="24"/>
              </w:rPr>
            </w:pPr>
            <w:r w:rsidRPr="004E57E7">
              <w:rPr>
                <w:rFonts w:ascii="Bookman Old Style" w:hAnsi="Bookman Old Style"/>
                <w:b/>
                <w:sz w:val="24"/>
                <w:szCs w:val="24"/>
              </w:rPr>
              <w:t>Oficio Aprobación Comité</w:t>
            </w:r>
          </w:p>
        </w:tc>
      </w:tr>
      <w:tr w:rsidR="005C307D" w:rsidRPr="00A17A46" w14:paraId="78404A91" w14:textId="77777777" w:rsidTr="00285EAE">
        <w:trPr>
          <w:tblHeader/>
        </w:trPr>
        <w:tc>
          <w:tcPr>
            <w:tcW w:w="1685" w:type="dxa"/>
            <w:shd w:val="clear" w:color="auto" w:fill="auto"/>
          </w:tcPr>
          <w:p w14:paraId="2B01D068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950" w:type="dxa"/>
            <w:shd w:val="clear" w:color="auto" w:fill="auto"/>
          </w:tcPr>
          <w:p w14:paraId="7FA5017D" w14:textId="77777777" w:rsidR="005C307D" w:rsidRPr="004E57E7" w:rsidRDefault="005C307D" w:rsidP="00285EAE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130" w:type="dxa"/>
            <w:shd w:val="clear" w:color="auto" w:fill="auto"/>
          </w:tcPr>
          <w:p w14:paraId="78372533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1825" w:type="dxa"/>
            <w:shd w:val="clear" w:color="auto" w:fill="auto"/>
          </w:tcPr>
          <w:p w14:paraId="769AFB0D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2900" w:type="dxa"/>
            <w:shd w:val="clear" w:color="auto" w:fill="auto"/>
          </w:tcPr>
          <w:p w14:paraId="329E26B9" w14:textId="77777777" w:rsidR="005C307D" w:rsidRPr="004E57E7" w:rsidRDefault="005C307D" w:rsidP="00285EAE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14:paraId="557981D4" w14:textId="77777777" w:rsidR="005C307D" w:rsidRDefault="005C307D" w:rsidP="005C307D">
      <w:pPr>
        <w:rPr>
          <w:rFonts w:ascii="Bookman Old Style" w:hAnsi="Bookman Old Style"/>
          <w:sz w:val="24"/>
          <w:szCs w:val="24"/>
        </w:rPr>
      </w:pPr>
    </w:p>
    <w:p w14:paraId="3176843F" w14:textId="77777777" w:rsidR="005C307D" w:rsidRDefault="005C307D" w:rsidP="005C307D">
      <w:pPr>
        <w:pBdr>
          <w:top w:val="single" w:sz="12" w:space="1" w:color="auto"/>
          <w:bottom w:val="single" w:sz="12" w:space="1" w:color="auto"/>
        </w:pBdr>
        <w:jc w:val="center"/>
      </w:pPr>
      <w:r>
        <w:rPr>
          <w:rFonts w:ascii="Bookman Old Style" w:hAnsi="Bookman Old Style"/>
          <w:sz w:val="24"/>
          <w:szCs w:val="24"/>
        </w:rPr>
        <w:t>FIN DE LINEA PARA LA FICHA</w:t>
      </w:r>
    </w:p>
    <w:p w14:paraId="2ABC43BF" w14:textId="77777777" w:rsidR="005C307D" w:rsidRDefault="005C307D" w:rsidP="005C307D"/>
    <w:p w14:paraId="1ADA3D3D" w14:textId="77777777" w:rsidR="00537A36" w:rsidRDefault="00537A36"/>
    <w:p w14:paraId="416C0BCD" w14:textId="77777777" w:rsidR="00537A36" w:rsidRDefault="00537A36"/>
    <w:p w14:paraId="690D8B9D" w14:textId="77777777" w:rsidR="00537A36" w:rsidRDefault="00537A36"/>
    <w:p w14:paraId="47B20590" w14:textId="77777777" w:rsidR="00537A36" w:rsidRDefault="00537A36"/>
    <w:p w14:paraId="138C4500" w14:textId="77777777" w:rsidR="00537A36" w:rsidRDefault="00537A36"/>
    <w:p w14:paraId="073FC2C2" w14:textId="77777777" w:rsidR="00537A36" w:rsidRDefault="00537A36"/>
    <w:p w14:paraId="341F30F8" w14:textId="77777777" w:rsidR="00537A36" w:rsidRDefault="00537A36"/>
    <w:p w14:paraId="2BA65F2E" w14:textId="77777777" w:rsidR="00537A36" w:rsidRDefault="00537A36"/>
    <w:p w14:paraId="289E2D52" w14:textId="77777777" w:rsidR="00537A36" w:rsidRDefault="00537A36"/>
    <w:p w14:paraId="573D72D0" w14:textId="77777777" w:rsidR="00537A36" w:rsidRDefault="00537A36"/>
    <w:p w14:paraId="6B6A6F19" w14:textId="77777777" w:rsidR="00537A36" w:rsidRDefault="00537A36"/>
    <w:p w14:paraId="6D35149B" w14:textId="77777777" w:rsidR="00537A36" w:rsidRDefault="00537A36"/>
    <w:p w14:paraId="28646855" w14:textId="77777777" w:rsidR="00537A36" w:rsidRDefault="00537A36"/>
    <w:p w14:paraId="2F035F9E" w14:textId="77777777" w:rsidR="00537A36" w:rsidRDefault="00537A36"/>
    <w:p w14:paraId="2F7808F7" w14:textId="77777777" w:rsidR="00537A36" w:rsidRDefault="00537A36"/>
    <w:p w14:paraId="2AFCBA08" w14:textId="77777777" w:rsidR="00537A36" w:rsidRDefault="00537A36"/>
    <w:p w14:paraId="3C7997A1" w14:textId="77777777" w:rsidR="00537A36" w:rsidRDefault="00537A36"/>
    <w:p w14:paraId="1FBAC359" w14:textId="77777777" w:rsidR="00537A36" w:rsidRDefault="00537A36"/>
    <w:p w14:paraId="5AE4E839" w14:textId="77777777" w:rsidR="00537A36" w:rsidRDefault="00537A36"/>
    <w:p w14:paraId="37F6F4A4" w14:textId="77777777" w:rsidR="00537A36" w:rsidRDefault="00537A36"/>
    <w:sectPr w:rsidR="00537A36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A5509" w14:textId="77777777" w:rsidR="00B413CF" w:rsidRDefault="00B413CF" w:rsidP="00537A36">
      <w:pPr>
        <w:spacing w:after="0" w:line="240" w:lineRule="auto"/>
      </w:pPr>
      <w:r>
        <w:separator/>
      </w:r>
    </w:p>
  </w:endnote>
  <w:endnote w:type="continuationSeparator" w:id="0">
    <w:p w14:paraId="4F6D356D" w14:textId="77777777" w:rsidR="00B413CF" w:rsidRDefault="00B413CF" w:rsidP="0053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5E27CE" w14:textId="77777777" w:rsidR="00B413CF" w:rsidRDefault="00B413CF" w:rsidP="00537A36">
      <w:pPr>
        <w:spacing w:after="0" w:line="240" w:lineRule="auto"/>
      </w:pPr>
      <w:r>
        <w:separator/>
      </w:r>
    </w:p>
  </w:footnote>
  <w:footnote w:type="continuationSeparator" w:id="0">
    <w:p w14:paraId="1DCF1D8E" w14:textId="77777777" w:rsidR="00B413CF" w:rsidRDefault="00B413CF" w:rsidP="00537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384DE" w14:textId="77777777" w:rsidR="00537A36" w:rsidRDefault="00537A36">
    <w:pPr>
      <w:pStyle w:val="Encabezado"/>
    </w:pPr>
    <w:r w:rsidRPr="00871CCF">
      <w:rPr>
        <w:b/>
        <w:noProof/>
        <w:lang w:eastAsia="es-CR"/>
      </w:rPr>
      <w:drawing>
        <wp:anchor distT="0" distB="0" distL="114300" distR="114300" simplePos="0" relativeHeight="251659264" behindDoc="0" locked="0" layoutInCell="1" allowOverlap="1" wp14:anchorId="14AA7F99" wp14:editId="6BEDC75A">
          <wp:simplePos x="0" y="0"/>
          <wp:positionH relativeFrom="margin">
            <wp:align>center</wp:align>
          </wp:positionH>
          <wp:positionV relativeFrom="paragraph">
            <wp:posOffset>-448959</wp:posOffset>
          </wp:positionV>
          <wp:extent cx="9956257" cy="744279"/>
          <wp:effectExtent l="0" t="0" r="6985" b="0"/>
          <wp:wrapNone/>
          <wp:docPr id="1" name="Imagen 9" descr="Foto Carta color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to Carta color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956257" cy="7442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C41"/>
    <w:rsid w:val="002A131C"/>
    <w:rsid w:val="00537A36"/>
    <w:rsid w:val="005C307D"/>
    <w:rsid w:val="007B4356"/>
    <w:rsid w:val="00851C41"/>
    <w:rsid w:val="00916482"/>
    <w:rsid w:val="009C6355"/>
    <w:rsid w:val="00A51508"/>
    <w:rsid w:val="00B413CF"/>
    <w:rsid w:val="00E86324"/>
    <w:rsid w:val="00F928D1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DC2FE"/>
  <w15:chartTrackingRefBased/>
  <w15:docId w15:val="{C4C36819-C22A-4FDE-B184-79914706A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51C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alineadoaizquierda">
    <w:name w:val="* Párrafo alineado a izquierda"/>
    <w:uiPriority w:val="99"/>
    <w:rsid w:val="00E86324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4"/>
      <w:szCs w:val="24"/>
      <w:lang w:val="es-ES_tradnl" w:eastAsia="es-CR"/>
    </w:rPr>
  </w:style>
  <w:style w:type="paragraph" w:styleId="Encabezado">
    <w:name w:val="header"/>
    <w:basedOn w:val="Normal"/>
    <w:link w:val="EncabezadoCar"/>
    <w:uiPriority w:val="99"/>
    <w:unhideWhenUsed/>
    <w:rsid w:val="00537A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37A36"/>
  </w:style>
  <w:style w:type="paragraph" w:styleId="Piedepgina">
    <w:name w:val="footer"/>
    <w:basedOn w:val="Normal"/>
    <w:link w:val="PiedepginaCar"/>
    <w:uiPriority w:val="99"/>
    <w:unhideWhenUsed/>
    <w:rsid w:val="00537A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37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385</Words>
  <Characters>2122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Arelys Jimenez Campos - IS</dc:creator>
  <cp:keywords/>
  <dc:description/>
  <cp:lastModifiedBy>Arelys Jimenez Campos - IS</cp:lastModifiedBy>
  <cp:revision>3</cp:revision>
  <dcterms:created xsi:type="dcterms:W3CDTF">2021-04-22T15:28:00Z</dcterms:created>
  <dcterms:modified xsi:type="dcterms:W3CDTF">2021-04-22T15:32:00Z</dcterms:modified>
</cp:coreProperties>
</file>